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EF" w:rsidRDefault="007914EF" w:rsidP="007914EF">
      <w:pPr>
        <w:shd w:val="clear" w:color="auto" w:fill="FFFFFF"/>
        <w:ind w:left="8080" w:hanging="8647"/>
        <w:jc w:val="center"/>
        <w:rPr>
          <w:b/>
          <w:szCs w:val="28"/>
          <w:lang w:eastAsia="ar-SA"/>
        </w:rPr>
      </w:pPr>
      <w:r>
        <w:rPr>
          <w:b/>
          <w:noProof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2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8000" contrast="8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088" w:rsidRDefault="00061088" w:rsidP="000610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061088" w:rsidRDefault="007914EF" w:rsidP="000610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СОМОВСКОГО </w:t>
      </w:r>
      <w:r w:rsidR="00061088">
        <w:rPr>
          <w:b/>
          <w:sz w:val="28"/>
          <w:szCs w:val="28"/>
        </w:rPr>
        <w:t>СЕЛЬСКОГО ПОСЕЛЕНИЯ</w:t>
      </w:r>
    </w:p>
    <w:p w:rsidR="00061088" w:rsidRDefault="00061088" w:rsidP="00061088">
      <w:pPr>
        <w:pStyle w:val="a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61088" w:rsidRDefault="00061088" w:rsidP="000610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61088" w:rsidRDefault="00061088" w:rsidP="00061088">
      <w:pPr>
        <w:pStyle w:val="a3"/>
        <w:jc w:val="center"/>
        <w:rPr>
          <w:b/>
          <w:spacing w:val="82"/>
          <w:sz w:val="28"/>
          <w:szCs w:val="28"/>
        </w:rPr>
      </w:pPr>
    </w:p>
    <w:p w:rsidR="00061088" w:rsidRDefault="00061088" w:rsidP="00061088">
      <w:pPr>
        <w:pStyle w:val="a3"/>
        <w:jc w:val="center"/>
        <w:rPr>
          <w:b/>
          <w:spacing w:val="82"/>
          <w:sz w:val="32"/>
          <w:szCs w:val="32"/>
        </w:rPr>
      </w:pPr>
      <w:r>
        <w:rPr>
          <w:b/>
          <w:spacing w:val="82"/>
          <w:sz w:val="32"/>
          <w:szCs w:val="32"/>
        </w:rPr>
        <w:t>РЕШЕНИЕ</w:t>
      </w:r>
    </w:p>
    <w:p w:rsidR="007914EF" w:rsidRPr="007914EF" w:rsidRDefault="007914EF" w:rsidP="00061088">
      <w:pPr>
        <w:pStyle w:val="a3"/>
        <w:jc w:val="center"/>
        <w:rPr>
          <w:b/>
          <w:spacing w:val="82"/>
          <w:sz w:val="28"/>
          <w:szCs w:val="28"/>
        </w:rPr>
      </w:pPr>
    </w:p>
    <w:p w:rsidR="007914EF" w:rsidRDefault="001E2292" w:rsidP="007914EF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131190">
        <w:rPr>
          <w:sz w:val="28"/>
          <w:szCs w:val="28"/>
        </w:rPr>
        <w:t>.11.2024</w:t>
      </w:r>
      <w:r w:rsidR="00C24C49">
        <w:rPr>
          <w:sz w:val="28"/>
          <w:szCs w:val="28"/>
        </w:rPr>
        <w:t xml:space="preserve"> № </w:t>
      </w:r>
      <w:r w:rsidR="004D4DF0">
        <w:rPr>
          <w:sz w:val="28"/>
          <w:szCs w:val="28"/>
        </w:rPr>
        <w:t>150</w:t>
      </w:r>
    </w:p>
    <w:p w:rsidR="007914EF" w:rsidRDefault="007914EF" w:rsidP="007914EF">
      <w:r>
        <w:t>с. Сомово</w:t>
      </w:r>
    </w:p>
    <w:p w:rsidR="007914EF" w:rsidRDefault="007914EF" w:rsidP="007914EF">
      <w:pPr>
        <w:ind w:right="4394"/>
        <w:jc w:val="both"/>
      </w:pPr>
    </w:p>
    <w:p w:rsidR="003716DC" w:rsidRPr="00963638" w:rsidRDefault="003716DC" w:rsidP="004D4DF0">
      <w:pPr>
        <w:tabs>
          <w:tab w:val="left" w:pos="4253"/>
        </w:tabs>
        <w:ind w:right="4535"/>
        <w:jc w:val="both"/>
        <w:rPr>
          <w:rFonts w:eastAsia="SimSun"/>
          <w:b/>
          <w:bCs/>
          <w:sz w:val="28"/>
          <w:szCs w:val="28"/>
        </w:rPr>
      </w:pPr>
      <w:r w:rsidRPr="00963638">
        <w:rPr>
          <w:rFonts w:eastAsia="SimSun"/>
          <w:b/>
          <w:sz w:val="28"/>
          <w:szCs w:val="28"/>
        </w:rPr>
        <w:t>О несении изменения в решение Совета</w:t>
      </w:r>
      <w:r>
        <w:rPr>
          <w:rFonts w:eastAsia="SimSun"/>
          <w:b/>
          <w:sz w:val="28"/>
          <w:szCs w:val="28"/>
        </w:rPr>
        <w:t xml:space="preserve"> народных депутатов </w:t>
      </w:r>
      <w:r w:rsidR="004D4DF0">
        <w:rPr>
          <w:rFonts w:eastAsia="SimSun"/>
          <w:b/>
          <w:sz w:val="28"/>
          <w:szCs w:val="28"/>
        </w:rPr>
        <w:t>Сомовского</w:t>
      </w:r>
      <w:r w:rsidRPr="00963638">
        <w:rPr>
          <w:rFonts w:eastAsia="SimSun"/>
          <w:b/>
          <w:sz w:val="28"/>
          <w:szCs w:val="28"/>
        </w:rPr>
        <w:t xml:space="preserve"> сельского поселения Рамонского муниципального </w:t>
      </w:r>
      <w:r>
        <w:rPr>
          <w:rFonts w:eastAsia="SimSun"/>
          <w:b/>
          <w:sz w:val="28"/>
          <w:szCs w:val="28"/>
        </w:rPr>
        <w:t>района Вороне</w:t>
      </w:r>
      <w:r w:rsidR="00CB3DA5">
        <w:rPr>
          <w:rFonts w:eastAsia="SimSun"/>
          <w:b/>
          <w:sz w:val="28"/>
          <w:szCs w:val="28"/>
        </w:rPr>
        <w:t>жской области от 16.09.2024 № 13</w:t>
      </w:r>
      <w:r>
        <w:rPr>
          <w:rFonts w:eastAsia="SimSun"/>
          <w:b/>
          <w:sz w:val="28"/>
          <w:szCs w:val="28"/>
        </w:rPr>
        <w:t>9</w:t>
      </w:r>
      <w:r w:rsidRPr="00963638">
        <w:rPr>
          <w:rFonts w:eastAsia="SimSun"/>
          <w:b/>
          <w:sz w:val="28"/>
          <w:szCs w:val="28"/>
        </w:rPr>
        <w:t xml:space="preserve">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D4DF0">
        <w:rPr>
          <w:rFonts w:eastAsia="SimSun"/>
          <w:b/>
          <w:sz w:val="28"/>
          <w:szCs w:val="28"/>
        </w:rPr>
        <w:t>Сомовского</w:t>
      </w:r>
      <w:r w:rsidRPr="00963638">
        <w:rPr>
          <w:rFonts w:eastAsia="SimSun"/>
          <w:b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3716DC" w:rsidRPr="00963638" w:rsidRDefault="003716DC" w:rsidP="004D4DF0">
      <w:pPr>
        <w:ind w:right="4960"/>
        <w:rPr>
          <w:rFonts w:eastAsia="SimSun"/>
          <w:bCs/>
          <w:sz w:val="28"/>
          <w:szCs w:val="28"/>
        </w:rPr>
      </w:pPr>
    </w:p>
    <w:p w:rsidR="003716DC" w:rsidRPr="00963638" w:rsidRDefault="003716DC" w:rsidP="004D4DF0">
      <w:pPr>
        <w:tabs>
          <w:tab w:val="left" w:pos="675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63638">
        <w:rPr>
          <w:rFonts w:eastAsia="SimSun"/>
          <w:sz w:val="28"/>
          <w:szCs w:val="28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действующему законодательству, </w:t>
      </w:r>
      <w:r w:rsidRPr="00963638">
        <w:rPr>
          <w:rFonts w:eastAsia="SimSun"/>
          <w:sz w:val="28"/>
          <w:szCs w:val="28"/>
          <w:lang w:eastAsia="zh-CN"/>
        </w:rPr>
        <w:t xml:space="preserve">Совет народных депутатов </w:t>
      </w:r>
      <w:r w:rsidR="004D4DF0">
        <w:rPr>
          <w:rFonts w:eastAsia="SimSun"/>
          <w:sz w:val="28"/>
          <w:szCs w:val="28"/>
          <w:lang w:eastAsia="zh-CN"/>
        </w:rPr>
        <w:t>Сомовского</w:t>
      </w:r>
      <w:r w:rsidRPr="00963638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 </w:t>
      </w:r>
      <w:r w:rsidRPr="00963638">
        <w:rPr>
          <w:rFonts w:eastAsia="Droid Sans Fallback"/>
          <w:b/>
          <w:kern w:val="1"/>
          <w:sz w:val="28"/>
          <w:szCs w:val="28"/>
          <w:lang w:eastAsia="zh-CN" w:bidi="hi-IN"/>
        </w:rPr>
        <w:t>р е ш и л:</w:t>
      </w:r>
    </w:p>
    <w:p w:rsidR="003716DC" w:rsidRPr="00963638" w:rsidRDefault="003716DC" w:rsidP="004D4DF0">
      <w:pPr>
        <w:tabs>
          <w:tab w:val="left" w:pos="9923"/>
        </w:tabs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63638">
        <w:rPr>
          <w:rFonts w:eastAsia="SimSun"/>
          <w:sz w:val="28"/>
          <w:szCs w:val="28"/>
          <w:lang w:eastAsia="zh-CN"/>
        </w:rPr>
        <w:t xml:space="preserve">1. Внести следующее изменение в решение Совета народных депутатов </w:t>
      </w:r>
      <w:r w:rsidR="004D4DF0">
        <w:rPr>
          <w:rFonts w:eastAsia="SimSun"/>
          <w:sz w:val="28"/>
          <w:szCs w:val="28"/>
        </w:rPr>
        <w:t>Сомовского</w:t>
      </w:r>
      <w:r w:rsidRPr="00963638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</w:t>
      </w:r>
      <w:r w:rsidR="00CB3DA5">
        <w:rPr>
          <w:rFonts w:eastAsia="SimSun"/>
          <w:sz w:val="28"/>
          <w:szCs w:val="28"/>
        </w:rPr>
        <w:t>ской области от 16.09.2024 № 13</w:t>
      </w:r>
      <w:r>
        <w:rPr>
          <w:rFonts w:eastAsia="SimSun"/>
          <w:sz w:val="28"/>
          <w:szCs w:val="28"/>
        </w:rPr>
        <w:t>9</w:t>
      </w:r>
      <w:r w:rsidRPr="00963638">
        <w:rPr>
          <w:rFonts w:eastAsia="SimSun"/>
          <w:sz w:val="28"/>
          <w:szCs w:val="28"/>
        </w:rPr>
        <w:t xml:space="preserve">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</w:t>
      </w:r>
      <w:r>
        <w:rPr>
          <w:rFonts w:eastAsia="SimSun"/>
          <w:sz w:val="28"/>
          <w:szCs w:val="28"/>
        </w:rPr>
        <w:t xml:space="preserve">в бюджет </w:t>
      </w:r>
      <w:r w:rsidR="004D4DF0">
        <w:rPr>
          <w:rFonts w:eastAsia="SimSun"/>
          <w:sz w:val="28"/>
          <w:szCs w:val="28"/>
        </w:rPr>
        <w:t>Сомовского</w:t>
      </w:r>
      <w:r w:rsidRPr="00963638">
        <w:rPr>
          <w:rFonts w:eastAsia="SimSun"/>
          <w:sz w:val="28"/>
          <w:szCs w:val="28"/>
        </w:rPr>
        <w:t xml:space="preserve"> сельского поселения Рамонского муниципального района Воронежской области», изложив пункт 4 Порядка</w:t>
      </w:r>
      <w:r w:rsidRPr="00963638">
        <w:rPr>
          <w:rFonts w:eastAsia="SimSun"/>
          <w:b/>
          <w:sz w:val="28"/>
          <w:szCs w:val="28"/>
          <w:lang w:eastAsia="zh-CN"/>
        </w:rPr>
        <w:t xml:space="preserve"> </w:t>
      </w:r>
      <w:r w:rsidRPr="00963638">
        <w:rPr>
          <w:rFonts w:eastAsia="SimSun"/>
          <w:sz w:val="28"/>
          <w:szCs w:val="28"/>
          <w:lang w:eastAsia="zh-CN"/>
        </w:rPr>
        <w:t>расчета и возврата сумм инициативных платежей, подлежащих возврату лицам (в том числе организациям), осуществившим их пе</w:t>
      </w:r>
      <w:r>
        <w:rPr>
          <w:rFonts w:eastAsia="SimSun"/>
          <w:sz w:val="28"/>
          <w:szCs w:val="28"/>
          <w:lang w:eastAsia="zh-CN"/>
        </w:rPr>
        <w:t xml:space="preserve">речисление в бюджет </w:t>
      </w:r>
      <w:r w:rsidR="004D4DF0">
        <w:rPr>
          <w:rFonts w:eastAsia="SimSun"/>
          <w:sz w:val="28"/>
          <w:szCs w:val="28"/>
          <w:lang w:eastAsia="zh-CN"/>
        </w:rPr>
        <w:t>Сомовского</w:t>
      </w:r>
      <w:r w:rsidRPr="00963638">
        <w:rPr>
          <w:rFonts w:eastAsia="SimSun"/>
          <w:sz w:val="28"/>
          <w:szCs w:val="28"/>
          <w:lang w:eastAsia="zh-CN"/>
        </w:rPr>
        <w:t xml:space="preserve"> сельского поселения Рамонского муниципального района Воронежской области в следующей редакции: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</w:rPr>
      </w:pPr>
      <w:r w:rsidRPr="00963638">
        <w:rPr>
          <w:rFonts w:eastAsia="SimSun"/>
          <w:sz w:val="28"/>
          <w:szCs w:val="28"/>
        </w:rPr>
        <w:lastRenderedPageBreak/>
        <w:t>«4.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</w:rPr>
      </w:pPr>
      <w:r w:rsidRPr="00963638">
        <w:rPr>
          <w:rFonts w:eastAsia="SimSun"/>
          <w:sz w:val="28"/>
          <w:szCs w:val="28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</w:rPr>
      </w:pPr>
      <w:r w:rsidRPr="00963638">
        <w:rPr>
          <w:rFonts w:eastAsia="SimSun"/>
          <w:sz w:val="28"/>
          <w:szCs w:val="28"/>
        </w:rPr>
        <w:t> </w:t>
      </w:r>
      <w:r w:rsidRPr="00963638">
        <w:rPr>
          <w:rFonts w:eastAsia="SimSun"/>
          <w:noProof/>
          <w:position w:val="-12"/>
          <w:sz w:val="28"/>
          <w:szCs w:val="28"/>
        </w:rPr>
        <w:drawing>
          <wp:inline distT="0" distB="0" distL="0" distR="0" wp14:anchorId="2C88CA1F" wp14:editId="16BED50A">
            <wp:extent cx="2504440" cy="30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638">
        <w:rPr>
          <w:rFonts w:eastAsia="SimSun"/>
          <w:sz w:val="28"/>
          <w:szCs w:val="28"/>
        </w:rPr>
        <w:t>, где: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</w:rPr>
      </w:pPr>
      <w:proofErr w:type="spellStart"/>
      <w:r w:rsidRPr="00963638">
        <w:rPr>
          <w:rFonts w:eastAsia="SimSun"/>
          <w:sz w:val="28"/>
          <w:szCs w:val="28"/>
        </w:rPr>
        <w:t>В</w:t>
      </w:r>
      <w:r w:rsidRPr="00963638">
        <w:rPr>
          <w:rFonts w:eastAsia="SimSun"/>
          <w:sz w:val="28"/>
          <w:szCs w:val="28"/>
          <w:vertAlign w:val="subscript"/>
        </w:rPr>
        <w:t>пл</w:t>
      </w:r>
      <w:proofErr w:type="spellEnd"/>
      <w:r w:rsidRPr="00963638">
        <w:rPr>
          <w:rFonts w:eastAsia="SimSun"/>
          <w:sz w:val="28"/>
          <w:szCs w:val="28"/>
        </w:rPr>
        <w:t xml:space="preserve"> - размер инициативного платежа, подлежащего возврату конкретному плательщику;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</w:rPr>
      </w:pPr>
      <w:r w:rsidRPr="00963638">
        <w:rPr>
          <w:rFonts w:eastAsia="SimSun"/>
          <w:noProof/>
          <w:position w:val="-12"/>
          <w:sz w:val="28"/>
          <w:szCs w:val="28"/>
        </w:rPr>
        <w:drawing>
          <wp:inline distT="0" distB="0" distL="0" distR="0" wp14:anchorId="31FFA8F1" wp14:editId="3800E3E4">
            <wp:extent cx="497840" cy="30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638">
        <w:rPr>
          <w:rFonts w:eastAsia="SimSun"/>
          <w:sz w:val="28"/>
          <w:szCs w:val="28"/>
        </w:rPr>
        <w:t xml:space="preserve"> - общая сумма инициативных платежей, поступившая в бюджет </w:t>
      </w:r>
      <w:r w:rsidR="004D4DF0">
        <w:rPr>
          <w:rFonts w:eastAsia="SimSun"/>
          <w:sz w:val="28"/>
          <w:szCs w:val="28"/>
        </w:rPr>
        <w:t>Сомовского</w:t>
      </w:r>
      <w:r>
        <w:rPr>
          <w:rFonts w:eastAsia="SimSun"/>
          <w:sz w:val="28"/>
          <w:szCs w:val="28"/>
        </w:rPr>
        <w:t xml:space="preserve"> </w:t>
      </w:r>
      <w:r w:rsidRPr="00963638">
        <w:rPr>
          <w:rFonts w:eastAsia="SimSun"/>
          <w:sz w:val="28"/>
          <w:szCs w:val="28"/>
        </w:rPr>
        <w:t>сельского поселения в целях реализации конкретного инициативного проекта;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</w:rPr>
      </w:pPr>
      <w:r w:rsidRPr="00963638">
        <w:rPr>
          <w:rFonts w:eastAsia="SimSun"/>
          <w:noProof/>
          <w:position w:val="-12"/>
          <w:sz w:val="28"/>
          <w:szCs w:val="28"/>
        </w:rPr>
        <w:drawing>
          <wp:inline distT="0" distB="0" distL="0" distR="0" wp14:anchorId="15338077" wp14:editId="73D41883">
            <wp:extent cx="648335" cy="30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638">
        <w:rPr>
          <w:rFonts w:eastAsia="SimSun"/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3716DC" w:rsidRPr="00963638" w:rsidRDefault="003716DC" w:rsidP="004D4DF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963638">
        <w:rPr>
          <w:rFonts w:eastAsia="SimSun"/>
          <w:sz w:val="28"/>
          <w:szCs w:val="28"/>
        </w:rPr>
        <w:t>И</w:t>
      </w:r>
      <w:r w:rsidRPr="00963638">
        <w:rPr>
          <w:rFonts w:eastAsia="SimSun"/>
          <w:sz w:val="28"/>
          <w:szCs w:val="28"/>
          <w:vertAlign w:val="subscript"/>
        </w:rPr>
        <w:t>пл</w:t>
      </w:r>
      <w:proofErr w:type="spellEnd"/>
      <w:r w:rsidRPr="00963638">
        <w:rPr>
          <w:rFonts w:eastAsia="SimSun"/>
          <w:sz w:val="28"/>
          <w:szCs w:val="28"/>
        </w:rPr>
        <w:t xml:space="preserve"> - размер инициативного платежа, внесенного в бюджет </w:t>
      </w:r>
      <w:r w:rsidR="004D4DF0">
        <w:rPr>
          <w:rFonts w:eastAsia="SimSun"/>
          <w:sz w:val="28"/>
          <w:szCs w:val="28"/>
        </w:rPr>
        <w:t>Сомовского</w:t>
      </w:r>
      <w:r w:rsidRPr="00963638">
        <w:rPr>
          <w:rFonts w:eastAsia="SimSun"/>
          <w:sz w:val="28"/>
          <w:szCs w:val="28"/>
        </w:rPr>
        <w:t xml:space="preserve"> сельского поселения конкретным плательщиком.».</w:t>
      </w:r>
    </w:p>
    <w:p w:rsidR="00131190" w:rsidRPr="00131190" w:rsidRDefault="002D6743" w:rsidP="00131190">
      <w:pPr>
        <w:ind w:firstLine="709"/>
        <w:jc w:val="both"/>
        <w:rPr>
          <w:sz w:val="28"/>
          <w:szCs w:val="28"/>
          <w:lang w:eastAsia="ar-SA"/>
        </w:rPr>
      </w:pPr>
      <w:r w:rsidRPr="00131190">
        <w:rPr>
          <w:sz w:val="28"/>
          <w:szCs w:val="28"/>
        </w:rPr>
        <w:t xml:space="preserve">4. </w:t>
      </w:r>
      <w:r w:rsidR="00131190" w:rsidRPr="00131190">
        <w:rPr>
          <w:sz w:val="28"/>
          <w:szCs w:val="28"/>
          <w:lang w:eastAsia="ar-SA"/>
        </w:rPr>
        <w:t>Опубликовать настоящее решение в периодическом печатном издании органов местног</w:t>
      </w:r>
      <w:r w:rsidR="00B166F3">
        <w:rPr>
          <w:sz w:val="28"/>
          <w:szCs w:val="28"/>
          <w:lang w:eastAsia="ar-SA"/>
        </w:rPr>
        <w:t xml:space="preserve">о самоуправления </w:t>
      </w:r>
      <w:r w:rsidR="00072B4C">
        <w:rPr>
          <w:rFonts w:eastAsia="Calibri"/>
          <w:bCs/>
          <w:sz w:val="28"/>
          <w:szCs w:val="28"/>
          <w:lang w:eastAsia="en-US"/>
        </w:rPr>
        <w:t xml:space="preserve">Сомовского сельского поселения </w:t>
      </w:r>
      <w:bookmarkStart w:id="0" w:name="_GoBack"/>
      <w:bookmarkEnd w:id="0"/>
      <w:r w:rsidR="00131190" w:rsidRPr="00131190">
        <w:rPr>
          <w:sz w:val="28"/>
          <w:szCs w:val="28"/>
          <w:lang w:eastAsia="ar-SA"/>
        </w:rPr>
        <w:t>Рамонского муниципального района Воронежской области «Сомовский муниципальный вестник».</w:t>
      </w:r>
    </w:p>
    <w:p w:rsidR="002D6743" w:rsidRDefault="002D6743" w:rsidP="002C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решения </w:t>
      </w:r>
      <w:r w:rsidR="002C7DD8">
        <w:rPr>
          <w:sz w:val="28"/>
          <w:szCs w:val="28"/>
        </w:rPr>
        <w:t>оставляю за собой.</w:t>
      </w:r>
    </w:p>
    <w:p w:rsidR="002C7DD8" w:rsidRDefault="002C7DD8" w:rsidP="002C7DD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396"/>
        <w:gridCol w:w="3115"/>
      </w:tblGrid>
      <w:tr w:rsidR="002D6743" w:rsidRPr="00295C94" w:rsidTr="000C197B">
        <w:tc>
          <w:tcPr>
            <w:tcW w:w="3115" w:type="dxa"/>
          </w:tcPr>
          <w:p w:rsidR="002D6743" w:rsidRPr="00295C94" w:rsidRDefault="002D6743" w:rsidP="002D6743">
            <w:pPr>
              <w:tabs>
                <w:tab w:val="left" w:pos="4755"/>
                <w:tab w:val="left" w:pos="7095"/>
              </w:tabs>
              <w:jc w:val="center"/>
              <w:rPr>
                <w:rFonts w:ascii="IzhitsaCTT" w:hAnsi="IzhitsaCTT"/>
                <w:sz w:val="28"/>
              </w:rPr>
            </w:pPr>
            <w:r w:rsidRPr="00295C94">
              <w:rPr>
                <w:rFonts w:ascii="IzhitsaCTT" w:hAnsi="IzhitsaCTT"/>
                <w:sz w:val="28"/>
              </w:rPr>
              <w:t>Глава</w:t>
            </w:r>
          </w:p>
          <w:p w:rsidR="002D6743" w:rsidRPr="00295C94" w:rsidRDefault="002D6743" w:rsidP="002D6743">
            <w:pPr>
              <w:shd w:val="clear" w:color="auto" w:fill="FFFFFF"/>
              <w:jc w:val="center"/>
              <w:rPr>
                <w:rFonts w:ascii="IzhitsaCTT" w:hAnsi="IzhitsaCTT"/>
                <w:sz w:val="28"/>
              </w:rPr>
            </w:pPr>
            <w:r w:rsidRPr="00295C94">
              <w:rPr>
                <w:rFonts w:ascii="IzhitsaCTT" w:hAnsi="IzhitsaCTT"/>
                <w:sz w:val="28"/>
              </w:rPr>
              <w:t>сельского поселения</w:t>
            </w:r>
          </w:p>
        </w:tc>
        <w:tc>
          <w:tcPr>
            <w:tcW w:w="3396" w:type="dxa"/>
            <w:hideMark/>
          </w:tcPr>
          <w:p w:rsidR="002D6743" w:rsidRPr="00295C94" w:rsidRDefault="002D6743" w:rsidP="002D6743">
            <w:pPr>
              <w:tabs>
                <w:tab w:val="left" w:pos="4755"/>
                <w:tab w:val="left" w:pos="7095"/>
              </w:tabs>
              <w:rPr>
                <w:rFonts w:ascii="IzhitsaCTT" w:hAnsi="IzhitsaCTT"/>
                <w:sz w:val="28"/>
              </w:rPr>
            </w:pPr>
          </w:p>
        </w:tc>
        <w:tc>
          <w:tcPr>
            <w:tcW w:w="3115" w:type="dxa"/>
          </w:tcPr>
          <w:p w:rsidR="002D6743" w:rsidRPr="00295C94" w:rsidRDefault="002D6743" w:rsidP="002D6743">
            <w:pPr>
              <w:tabs>
                <w:tab w:val="left" w:pos="4755"/>
                <w:tab w:val="left" w:pos="7095"/>
              </w:tabs>
              <w:rPr>
                <w:rFonts w:ascii="IzhitsaCTT" w:hAnsi="IzhitsaCTT"/>
                <w:sz w:val="28"/>
              </w:rPr>
            </w:pPr>
          </w:p>
          <w:p w:rsidR="002D6743" w:rsidRPr="00295C94" w:rsidRDefault="002D6743" w:rsidP="002D6743">
            <w:pPr>
              <w:tabs>
                <w:tab w:val="left" w:pos="4755"/>
                <w:tab w:val="left" w:pos="7095"/>
              </w:tabs>
              <w:jc w:val="right"/>
              <w:rPr>
                <w:rFonts w:ascii="IzhitsaCTT" w:hAnsi="IzhitsaCTT"/>
                <w:sz w:val="28"/>
              </w:rPr>
            </w:pPr>
            <w:r w:rsidRPr="00295C94">
              <w:rPr>
                <w:rFonts w:ascii="IzhitsaCTT" w:hAnsi="IzhitsaCTT"/>
                <w:sz w:val="28"/>
              </w:rPr>
              <w:t>И.И. Гусев</w:t>
            </w:r>
          </w:p>
        </w:tc>
      </w:tr>
    </w:tbl>
    <w:p w:rsidR="002D6743" w:rsidRDefault="002D6743" w:rsidP="002D6743">
      <w:pPr>
        <w:ind w:right="-55"/>
        <w:jc w:val="both"/>
        <w:rPr>
          <w:sz w:val="28"/>
          <w:szCs w:val="28"/>
        </w:rPr>
      </w:pPr>
    </w:p>
    <w:sectPr w:rsidR="002D6743" w:rsidSect="002D674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zhits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E0"/>
    <w:rsid w:val="00061088"/>
    <w:rsid w:val="00072B4C"/>
    <w:rsid w:val="00131190"/>
    <w:rsid w:val="0014484F"/>
    <w:rsid w:val="001D77A5"/>
    <w:rsid w:val="001E2292"/>
    <w:rsid w:val="0021775B"/>
    <w:rsid w:val="00255E65"/>
    <w:rsid w:val="002A13AB"/>
    <w:rsid w:val="002C7DD8"/>
    <w:rsid w:val="002D6743"/>
    <w:rsid w:val="00362C5D"/>
    <w:rsid w:val="00367DDA"/>
    <w:rsid w:val="003716DC"/>
    <w:rsid w:val="00377950"/>
    <w:rsid w:val="004012CF"/>
    <w:rsid w:val="00412DCA"/>
    <w:rsid w:val="00440FB5"/>
    <w:rsid w:val="0046445F"/>
    <w:rsid w:val="004876B0"/>
    <w:rsid w:val="004D4DF0"/>
    <w:rsid w:val="005B22FF"/>
    <w:rsid w:val="00622E97"/>
    <w:rsid w:val="00682237"/>
    <w:rsid w:val="006F190D"/>
    <w:rsid w:val="007914EF"/>
    <w:rsid w:val="007D4F5C"/>
    <w:rsid w:val="007D5E5B"/>
    <w:rsid w:val="007F707D"/>
    <w:rsid w:val="008C4E8B"/>
    <w:rsid w:val="008F0F81"/>
    <w:rsid w:val="00924338"/>
    <w:rsid w:val="009358ED"/>
    <w:rsid w:val="00945E58"/>
    <w:rsid w:val="00A31585"/>
    <w:rsid w:val="00A65029"/>
    <w:rsid w:val="00A8217A"/>
    <w:rsid w:val="00B057E0"/>
    <w:rsid w:val="00B126CE"/>
    <w:rsid w:val="00B166F3"/>
    <w:rsid w:val="00B22566"/>
    <w:rsid w:val="00B27466"/>
    <w:rsid w:val="00B858E8"/>
    <w:rsid w:val="00B87BCA"/>
    <w:rsid w:val="00C24C49"/>
    <w:rsid w:val="00C45859"/>
    <w:rsid w:val="00CB3DA5"/>
    <w:rsid w:val="00D222FD"/>
    <w:rsid w:val="00D8156D"/>
    <w:rsid w:val="00DD62F2"/>
    <w:rsid w:val="00E329E6"/>
    <w:rsid w:val="00E4083F"/>
    <w:rsid w:val="00E71252"/>
    <w:rsid w:val="00F533C9"/>
    <w:rsid w:val="00F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7F17F-807B-4629-AAF6-2C57685F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2D674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Сомово</cp:lastModifiedBy>
  <cp:revision>11</cp:revision>
  <cp:lastPrinted>2019-05-21T08:03:00Z</cp:lastPrinted>
  <dcterms:created xsi:type="dcterms:W3CDTF">2024-11-21T12:02:00Z</dcterms:created>
  <dcterms:modified xsi:type="dcterms:W3CDTF">2024-11-27T04:59:00Z</dcterms:modified>
</cp:coreProperties>
</file>